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47" w:rsidRDefault="003863AC" w:rsidP="00364477">
      <w:pPr>
        <w:bidi/>
        <w:ind w:left="1017"/>
        <w:jc w:val="center"/>
        <w:rPr>
          <w:b/>
          <w:bCs/>
          <w:sz w:val="32"/>
          <w:szCs w:val="32"/>
          <w:rtl/>
          <w:lang w:bidi="fa-IR"/>
        </w:rPr>
      </w:pPr>
      <w:r w:rsidRPr="00364477">
        <w:rPr>
          <w:rFonts w:hint="cs"/>
          <w:b/>
          <w:bCs/>
          <w:sz w:val="32"/>
          <w:szCs w:val="32"/>
          <w:rtl/>
          <w:lang w:bidi="fa-IR"/>
        </w:rPr>
        <w:t>باسمه تعالی</w:t>
      </w:r>
    </w:p>
    <w:p w:rsidR="000A463E" w:rsidRDefault="006236D2" w:rsidP="000A463E">
      <w:pPr>
        <w:bidi/>
        <w:ind w:left="1017"/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((اطلاعیه))</w:t>
      </w:r>
    </w:p>
    <w:p w:rsidR="000A463E" w:rsidRPr="004205C0" w:rsidRDefault="000A463E" w:rsidP="006236D2">
      <w:pPr>
        <w:bidi/>
        <w:ind w:left="1017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205C0">
        <w:rPr>
          <w:rFonts w:cs="B Mitra" w:hint="cs"/>
          <w:b/>
          <w:bCs/>
          <w:sz w:val="28"/>
          <w:szCs w:val="28"/>
          <w:rtl/>
          <w:lang w:bidi="fa-IR"/>
        </w:rPr>
        <w:t>شرایط و ضوابط پذیرش دانشجوی بورسیه در دانشگاه علوم قضایی وخدمات اداری</w:t>
      </w:r>
    </w:p>
    <w:p w:rsidR="000A463E" w:rsidRPr="004205C0" w:rsidRDefault="006236D2" w:rsidP="006236D2">
      <w:pPr>
        <w:bidi/>
        <w:ind w:left="1017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94-93</w:t>
      </w:r>
    </w:p>
    <w:p w:rsidR="000A463E" w:rsidRPr="004205C0" w:rsidRDefault="000A463E" w:rsidP="006236D2">
      <w:pPr>
        <w:bidi/>
        <w:ind w:left="1017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دانشگاه علوم قضایی و خدمات اداری با هدف تامین نیروی انسانی متخصص و متعهد مورد نیاز قوه قضایی</w:t>
      </w:r>
      <w:r w:rsidR="00C6644B" w:rsidRPr="004205C0">
        <w:rPr>
          <w:rFonts w:cs="B Mitra" w:hint="cs"/>
          <w:sz w:val="28"/>
          <w:szCs w:val="28"/>
          <w:rtl/>
          <w:lang w:bidi="fa-IR"/>
        </w:rPr>
        <w:t>ه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 ، در دو مقطع کارشناسی وکارشناسی ارشد پیوسته در رشته علوم قضایی </w:t>
      </w:r>
      <w:r w:rsidR="00C6644B" w:rsidRPr="004205C0">
        <w:rPr>
          <w:rFonts w:cs="B Mitra" w:hint="cs"/>
          <w:sz w:val="28"/>
          <w:szCs w:val="28"/>
          <w:u w:val="single"/>
          <w:rtl/>
          <w:lang w:bidi="fa-IR"/>
        </w:rPr>
        <w:t>ا</w:t>
      </w:r>
      <w:r w:rsidRPr="004205C0">
        <w:rPr>
          <w:rFonts w:cs="B Mitra" w:hint="cs"/>
          <w:sz w:val="28"/>
          <w:szCs w:val="28"/>
          <w:u w:val="single"/>
          <w:rtl/>
          <w:lang w:bidi="fa-IR"/>
        </w:rPr>
        <w:t xml:space="preserve">ز بین برادران </w:t>
      </w:r>
      <w:r w:rsidRPr="004205C0">
        <w:rPr>
          <w:rFonts w:cs="B Mitra" w:hint="cs"/>
          <w:sz w:val="28"/>
          <w:szCs w:val="28"/>
          <w:rtl/>
          <w:lang w:bidi="fa-IR"/>
        </w:rPr>
        <w:t>داوطلب آزمون سراسری سال 93 مبادرت به پذیرش دانشجوی بورسیه برای تصدی منصب قضاوت می نماید. لازم است کلیه داوطلبان ( گروه های آزمایشی سه گانه علوم ریاضی و فنی ، علوم تجربی و علوم انسانی ) علاقمند به شرکت در گ</w:t>
      </w:r>
      <w:r w:rsidR="00C6644B" w:rsidRPr="004205C0">
        <w:rPr>
          <w:rFonts w:cs="B Mitra" w:hint="cs"/>
          <w:sz w:val="28"/>
          <w:szCs w:val="28"/>
          <w:rtl/>
          <w:lang w:bidi="fa-IR"/>
        </w:rPr>
        <w:t>ز</w:t>
      </w:r>
      <w:r w:rsidRPr="004205C0">
        <w:rPr>
          <w:rFonts w:cs="B Mitra" w:hint="cs"/>
          <w:sz w:val="28"/>
          <w:szCs w:val="28"/>
          <w:rtl/>
          <w:lang w:bidi="fa-IR"/>
        </w:rPr>
        <w:t>ینش دانشگاه علوم قضایی و خدمات اداری با توجه به شرایط و ضوابط ذیل علاوه بر ثبت نام اینترنتی در آزمون سراسری سال 1393 نسبت به تکمیل فرم درخواست پذیرش ، که در سایت اینترنتی گزینش دانشگاه درج گردیده ؛ اقدام نمایند.</w:t>
      </w:r>
      <w:r w:rsidR="00C6644B" w:rsidRPr="004205C0">
        <w:rPr>
          <w:rFonts w:cs="B Mitra" w:hint="cs"/>
          <w:sz w:val="28"/>
          <w:szCs w:val="28"/>
          <w:rtl/>
          <w:lang w:bidi="fa-IR"/>
        </w:rPr>
        <w:t>(</w:t>
      </w:r>
      <w:r w:rsidR="00C6644B" w:rsidRPr="004205C0">
        <w:rPr>
          <w:rFonts w:cs="B Mitra"/>
          <w:sz w:val="28"/>
          <w:szCs w:val="28"/>
          <w:lang w:bidi="fa-IR"/>
        </w:rPr>
        <w:t>www.uj</w:t>
      </w:r>
      <w:r w:rsidR="006236D2">
        <w:rPr>
          <w:rFonts w:cs="B Mitra"/>
          <w:sz w:val="28"/>
          <w:szCs w:val="28"/>
          <w:lang w:bidi="fa-IR"/>
        </w:rPr>
        <w:t>sas</w:t>
      </w:r>
      <w:r w:rsidR="00C6644B" w:rsidRPr="004205C0">
        <w:rPr>
          <w:rFonts w:cs="B Mitra"/>
          <w:sz w:val="28"/>
          <w:szCs w:val="28"/>
          <w:lang w:bidi="fa-IR"/>
        </w:rPr>
        <w:t>.ir</w:t>
      </w:r>
      <w:r w:rsidR="00C6644B" w:rsidRPr="004205C0">
        <w:rPr>
          <w:rFonts w:cs="B Mitra" w:hint="cs"/>
          <w:sz w:val="28"/>
          <w:szCs w:val="28"/>
          <w:rtl/>
          <w:lang w:bidi="fa-IR"/>
        </w:rPr>
        <w:t>)</w:t>
      </w:r>
    </w:p>
    <w:p w:rsidR="000A463E" w:rsidRPr="004205C0" w:rsidRDefault="000A463E" w:rsidP="000A463E">
      <w:pPr>
        <w:bidi/>
        <w:ind w:left="1017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205C0">
        <w:rPr>
          <w:rFonts w:cs="B Mitra" w:hint="cs"/>
          <w:b/>
          <w:bCs/>
          <w:sz w:val="28"/>
          <w:szCs w:val="28"/>
          <w:rtl/>
          <w:lang w:bidi="fa-IR"/>
        </w:rPr>
        <w:t xml:space="preserve">الف </w:t>
      </w:r>
      <w:r w:rsidRPr="004205C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4205C0">
        <w:rPr>
          <w:rFonts w:cs="B Mitra" w:hint="cs"/>
          <w:b/>
          <w:bCs/>
          <w:sz w:val="28"/>
          <w:szCs w:val="28"/>
          <w:rtl/>
          <w:lang w:bidi="fa-IR"/>
        </w:rPr>
        <w:t xml:space="preserve"> شرایط استفاده از بورس تحصیلی دانشگاه علوم قضایی :</w:t>
      </w:r>
    </w:p>
    <w:p w:rsidR="000A463E" w:rsidRPr="004205C0" w:rsidRDefault="000A463E" w:rsidP="007D3E1E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 xml:space="preserve">داشتن کلیه شرایط عمومی آزمون سراسری </w:t>
      </w:r>
    </w:p>
    <w:p w:rsidR="000A463E" w:rsidRPr="004205C0" w:rsidRDefault="000A463E" w:rsidP="007D3E1E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تدین به دین مبین اسلام و التزام عملی به احکام آن</w:t>
      </w:r>
    </w:p>
    <w:p w:rsidR="00846393" w:rsidRPr="004205C0" w:rsidRDefault="00846393" w:rsidP="00846393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التزام به ولایت فقیه ومبانی نظام جمهوری اسلامی ایران</w:t>
      </w:r>
    </w:p>
    <w:p w:rsidR="007D3E1E" w:rsidRPr="004205C0" w:rsidRDefault="007D3E1E" w:rsidP="00370524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پذیرش در گزینش عمو</w:t>
      </w:r>
      <w:r w:rsidR="00370524" w:rsidRPr="004205C0">
        <w:rPr>
          <w:rFonts w:cs="B Mitra" w:hint="cs"/>
          <w:sz w:val="28"/>
          <w:szCs w:val="28"/>
          <w:rtl/>
          <w:lang w:bidi="fa-IR"/>
        </w:rPr>
        <w:t>م</w:t>
      </w:r>
      <w:r w:rsidRPr="004205C0">
        <w:rPr>
          <w:rFonts w:cs="B Mitra" w:hint="cs"/>
          <w:sz w:val="28"/>
          <w:szCs w:val="28"/>
          <w:rtl/>
          <w:lang w:bidi="fa-IR"/>
        </w:rPr>
        <w:t>ی و احراز ص</w:t>
      </w:r>
      <w:r w:rsidR="00370524" w:rsidRPr="004205C0">
        <w:rPr>
          <w:rFonts w:cs="B Mitra" w:hint="cs"/>
          <w:sz w:val="28"/>
          <w:szCs w:val="28"/>
          <w:rtl/>
          <w:lang w:bidi="fa-IR"/>
        </w:rPr>
        <w:t>ل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احیت اخلاقی </w:t>
      </w:r>
    </w:p>
    <w:p w:rsidR="007D3E1E" w:rsidRPr="004205C0" w:rsidRDefault="007D3E1E" w:rsidP="007D3E1E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 xml:space="preserve">برخورداری از سلامت کامل جسمی و روانی و نداشتن سوء پیشینه کیفری </w:t>
      </w:r>
    </w:p>
    <w:p w:rsidR="007D3E1E" w:rsidRPr="004205C0" w:rsidRDefault="007D3E1E" w:rsidP="007D3E1E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 xml:space="preserve">عدم اشتغال به کار و تعهد به تحصیل تمام وقت </w:t>
      </w:r>
    </w:p>
    <w:p w:rsidR="00370524" w:rsidRPr="004205C0" w:rsidRDefault="00370524" w:rsidP="00370524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سپردن تعهد خدمت به قوه قضایی</w:t>
      </w:r>
      <w:r w:rsidR="001370A5" w:rsidRPr="004205C0">
        <w:rPr>
          <w:rFonts w:cs="B Mitra" w:hint="cs"/>
          <w:sz w:val="28"/>
          <w:szCs w:val="28"/>
          <w:rtl/>
          <w:lang w:bidi="fa-IR"/>
        </w:rPr>
        <w:t>ه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 به میزان 2 برابر مدت تحصیل</w:t>
      </w:r>
    </w:p>
    <w:p w:rsidR="00370524" w:rsidRPr="004205C0" w:rsidRDefault="00370524" w:rsidP="00370524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داشتن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حداکثر</w:t>
      </w:r>
      <w:r w:rsidRPr="004205C0">
        <w:rPr>
          <w:rFonts w:cs="B Mitra"/>
          <w:sz w:val="28"/>
          <w:szCs w:val="28"/>
          <w:rtl/>
          <w:lang w:bidi="fa-IR"/>
        </w:rPr>
        <w:t xml:space="preserve">24 </w:t>
      </w:r>
      <w:r w:rsidRPr="004205C0">
        <w:rPr>
          <w:rFonts w:cs="B Mitra" w:hint="cs"/>
          <w:sz w:val="28"/>
          <w:szCs w:val="28"/>
          <w:rtl/>
          <w:lang w:bidi="fa-IR"/>
        </w:rPr>
        <w:t>سال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سن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تا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تاریخ</w:t>
      </w:r>
      <w:r w:rsidRPr="004205C0">
        <w:rPr>
          <w:rFonts w:cs="B Mitra"/>
          <w:sz w:val="28"/>
          <w:szCs w:val="28"/>
          <w:rtl/>
          <w:lang w:bidi="fa-IR"/>
        </w:rPr>
        <w:t xml:space="preserve"> 31/6/93 ( </w:t>
      </w:r>
      <w:r w:rsidRPr="004205C0">
        <w:rPr>
          <w:rFonts w:cs="B Mitra" w:hint="cs"/>
          <w:sz w:val="28"/>
          <w:szCs w:val="28"/>
          <w:rtl/>
          <w:lang w:bidi="fa-IR"/>
        </w:rPr>
        <w:t>مدت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خدمت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وظیفه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داوطلبانی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که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دوره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سربازی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را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گذرانده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اند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به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حداکثر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سن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آنان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افزوده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می</w:t>
      </w:r>
      <w:r w:rsidRPr="004205C0">
        <w:rPr>
          <w:rFonts w:cs="B Mitra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>شود.)</w:t>
      </w:r>
    </w:p>
    <w:p w:rsidR="001370A5" w:rsidRPr="004205C0" w:rsidRDefault="001370A5" w:rsidP="001370A5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 xml:space="preserve">داشتن حداقل معدل کتبی دیپلم 14 و معدل کل پیش دانشگاهی 14 برای مقطع کارشناسی علوم قضایی </w:t>
      </w:r>
    </w:p>
    <w:p w:rsidR="001370A5" w:rsidRPr="004205C0" w:rsidRDefault="001370A5" w:rsidP="001370A5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داشتن حداقل معدل کتبی دیپلم 17 و معدل کل پیش دانشگاهی 17 برای مقطع کارشناسی ارشد</w:t>
      </w:r>
      <w:r w:rsidR="00E948E8">
        <w:rPr>
          <w:rFonts w:cs="B Mitra" w:hint="cs"/>
          <w:sz w:val="28"/>
          <w:szCs w:val="28"/>
          <w:rtl/>
          <w:lang w:bidi="fa-IR"/>
        </w:rPr>
        <w:t xml:space="preserve"> پیوسته</w:t>
      </w:r>
      <w:bookmarkStart w:id="0" w:name="_GoBack"/>
      <w:bookmarkEnd w:id="0"/>
    </w:p>
    <w:p w:rsidR="007D3E1E" w:rsidRPr="004205C0" w:rsidRDefault="007D3E1E" w:rsidP="007D3E1E">
      <w:pPr>
        <w:pStyle w:val="ListParagraph"/>
        <w:bidi/>
        <w:ind w:left="110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205C0">
        <w:rPr>
          <w:rFonts w:cs="B Mitra" w:hint="cs"/>
          <w:b/>
          <w:bCs/>
          <w:sz w:val="28"/>
          <w:szCs w:val="28"/>
          <w:rtl/>
          <w:lang w:bidi="fa-IR"/>
        </w:rPr>
        <w:t xml:space="preserve">ب </w:t>
      </w:r>
      <w:r w:rsidRPr="004205C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4205C0">
        <w:rPr>
          <w:rFonts w:cs="B Mitra" w:hint="cs"/>
          <w:b/>
          <w:bCs/>
          <w:sz w:val="28"/>
          <w:szCs w:val="28"/>
          <w:rtl/>
          <w:lang w:bidi="fa-IR"/>
        </w:rPr>
        <w:t xml:space="preserve"> امتیازات بورس تحصیلی دانشگاه علوم قضایی :</w:t>
      </w:r>
    </w:p>
    <w:p w:rsidR="00282A0E" w:rsidRPr="004205C0" w:rsidRDefault="00282A0E" w:rsidP="00282A0E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1-دریافت ابلاغ کارآموز قضایی ضمن تحصیل از ابتدای دوره تحصیلی و اشتغال به کار در کادر قضایی قوه قضایی</w:t>
      </w:r>
      <w:r w:rsidR="001370A5" w:rsidRPr="004205C0">
        <w:rPr>
          <w:rFonts w:cs="B Mitra" w:hint="cs"/>
          <w:sz w:val="28"/>
          <w:szCs w:val="28"/>
          <w:rtl/>
          <w:lang w:bidi="fa-IR"/>
        </w:rPr>
        <w:t>ه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 پس از فراغت از تحصیل در صورت داشتن صلاحیت های عمومی و علمی </w:t>
      </w:r>
    </w:p>
    <w:p w:rsidR="00282A0E" w:rsidRPr="004205C0" w:rsidRDefault="00282A0E" w:rsidP="00282A0E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 xml:space="preserve">2- دریافت مقرری </w:t>
      </w:r>
      <w:r w:rsidR="00620337" w:rsidRPr="004205C0">
        <w:rPr>
          <w:rFonts w:cs="B Mitra" w:hint="cs"/>
          <w:sz w:val="28"/>
          <w:szCs w:val="28"/>
          <w:rtl/>
          <w:lang w:bidi="fa-IR"/>
        </w:rPr>
        <w:t xml:space="preserve">ماهیانه ( حقوق پایه دو قضایی ) از ابتدای دوره تحصیلی </w:t>
      </w:r>
    </w:p>
    <w:p w:rsidR="00620337" w:rsidRPr="004205C0" w:rsidRDefault="00620337" w:rsidP="00620337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lastRenderedPageBreak/>
        <w:t xml:space="preserve">3- احتساب سال های تحصیل در دانشگاه به عنوان سوابق خدمت </w:t>
      </w:r>
    </w:p>
    <w:p w:rsidR="00620337" w:rsidRPr="004205C0" w:rsidRDefault="00620337" w:rsidP="00620337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4- گذراندن خدمت سربازی در قالب اشتغال در قوه قضاییه</w:t>
      </w:r>
    </w:p>
    <w:p w:rsidR="00620337" w:rsidRPr="004205C0" w:rsidRDefault="00620337" w:rsidP="00620337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 xml:space="preserve">5- استفاده از خوابگاه ، بیمه درمانی و خدمات رفاهی در طول دوره تحصیلی </w:t>
      </w:r>
    </w:p>
    <w:p w:rsidR="001370A5" w:rsidRPr="004205C0" w:rsidRDefault="001370A5" w:rsidP="001370A5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6- استفاده از امکانات تربیت بدنی ،غذاخوری ،اینترنت و ...</w:t>
      </w:r>
    </w:p>
    <w:p w:rsidR="00620337" w:rsidRPr="004205C0" w:rsidRDefault="00620337" w:rsidP="00620337">
      <w:pPr>
        <w:pStyle w:val="ListParagraph"/>
        <w:bidi/>
        <w:ind w:left="110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205C0">
        <w:rPr>
          <w:rFonts w:cs="B Mitra" w:hint="cs"/>
          <w:b/>
          <w:bCs/>
          <w:sz w:val="28"/>
          <w:szCs w:val="28"/>
          <w:rtl/>
          <w:lang w:bidi="fa-IR"/>
        </w:rPr>
        <w:t>ج- توضیحات ضروری در مورد رشته کارشناسی ارشد پیوسته علوم قضایی :</w:t>
      </w:r>
    </w:p>
    <w:p w:rsidR="00620337" w:rsidRPr="004205C0" w:rsidRDefault="00620337" w:rsidP="00EA1B7B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1-دوره کارشناسی ارشد پیوسته علوم قضایی تنها برای اجرا در دانشگاه علوم قضایی به تصویب وزارت علوم تحقیقات و فناوری رسیده</w:t>
      </w:r>
      <w:r w:rsidR="002834D1">
        <w:rPr>
          <w:rFonts w:cs="B Mitra" w:hint="cs"/>
          <w:sz w:val="28"/>
          <w:szCs w:val="28"/>
          <w:rtl/>
          <w:lang w:bidi="fa-IR"/>
        </w:rPr>
        <w:t xml:space="preserve"> 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است دانشجویان این رشته پس از طی یک دوره مشترک ( درحد کارشناسی ) درصورت احراز شرایط مقرر و به تشخیص دانشگاه در یکی از گرایش های شش گانه کارشناسی ارشد ( حقوق خصوصی </w:t>
      </w:r>
      <w:r w:rsidRPr="004205C0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 حقوق عمومی </w:t>
      </w:r>
      <w:r w:rsidRPr="004205C0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 حقوق جزا وجرم شناسی </w:t>
      </w:r>
      <w:r w:rsidRPr="004205C0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 حقوق تجارت </w:t>
      </w:r>
      <w:r w:rsidRPr="004205C0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 حقوق ثبت </w:t>
      </w:r>
      <w:r w:rsidRPr="004205C0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 حقوق خانواده ) ادامه تحصیل خواهند داد.</w:t>
      </w:r>
    </w:p>
    <w:p w:rsidR="00620337" w:rsidRPr="004205C0" w:rsidRDefault="00620337" w:rsidP="004B0FD8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 xml:space="preserve">2-صرفا دانشجویانی می توانند پس از طی دوره </w:t>
      </w:r>
      <w:r w:rsidR="00012BF4" w:rsidRPr="004205C0">
        <w:rPr>
          <w:rFonts w:cs="B Mitra" w:hint="cs"/>
          <w:sz w:val="28"/>
          <w:szCs w:val="28"/>
          <w:rtl/>
          <w:lang w:bidi="fa-IR"/>
        </w:rPr>
        <w:t>م</w:t>
      </w:r>
      <w:r w:rsidRPr="004205C0">
        <w:rPr>
          <w:rFonts w:cs="B Mitra" w:hint="cs"/>
          <w:sz w:val="28"/>
          <w:szCs w:val="28"/>
          <w:rtl/>
          <w:lang w:bidi="fa-IR"/>
        </w:rPr>
        <w:t>شترک ،دریکی از گرایش های شش گانه ادامه تحصیل دهند که علاوه بر کسب معدل 17 از واحدهای درسی دوره مشترک ، مراتب تعهد و صلاحیت عمومی آنان برای ورود به خدمت قضایی محرز باشد، در غیر این صورت امکان ادامه تحصیل نداشته و تنها مدرک کارشناسی علوم قضایی برای آنان صادر خواهد شد.</w:t>
      </w:r>
    </w:p>
    <w:p w:rsidR="00620337" w:rsidRPr="004205C0" w:rsidRDefault="00620337" w:rsidP="002834D1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3- درصورت انصراف ،اخراج ،انتقال ،عدم کسب معدل 17 از واحدهای درسی دوره مشترک و نیز درصورت عدم احراز صلاحیت عمومی دانشجو قبل از ورود به یکی از گرایش های شش گانه ،دانشجو موظف است هزینه های تحصیل و مقرری دریافتی ماهیانه را باز پرداخت نماید.</w:t>
      </w:r>
    </w:p>
    <w:p w:rsidR="00D5607F" w:rsidRPr="004205C0" w:rsidRDefault="001E5921" w:rsidP="00D5607F">
      <w:pPr>
        <w:pStyle w:val="ListParagraph"/>
        <w:bidi/>
        <w:ind w:left="1100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</w:t>
      </w:r>
      <w:r w:rsidR="00D5607F" w:rsidRPr="004205C0">
        <w:rPr>
          <w:rFonts w:cs="B Mitra" w:hint="cs"/>
          <w:b/>
          <w:bCs/>
          <w:sz w:val="28"/>
          <w:szCs w:val="28"/>
          <w:rtl/>
          <w:lang w:bidi="fa-IR"/>
        </w:rPr>
        <w:t>) تذکرات لازم :</w:t>
      </w:r>
    </w:p>
    <w:p w:rsidR="00D5607F" w:rsidRPr="004205C0" w:rsidRDefault="00D5607F" w:rsidP="001E5921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 xml:space="preserve">1-هر داوطلب درصورت داشتن شرایط لازم و بر حسب تمایل خود می تواند متقاضی بورس در یکی از دو مقطع کارشناسی و کارشناسی ارشد پیوسته یا هر دو مقطع باشد. لازم است داوطلبان تمایل خود را در فرم ثبت نام </w:t>
      </w:r>
      <w:r w:rsidR="001E5921">
        <w:rPr>
          <w:rFonts w:cs="B Mitra" w:hint="cs"/>
          <w:sz w:val="28"/>
          <w:szCs w:val="28"/>
          <w:rtl/>
          <w:lang w:bidi="fa-IR"/>
        </w:rPr>
        <w:t xml:space="preserve">گزینش </w:t>
      </w:r>
      <w:r w:rsidRPr="004205C0">
        <w:rPr>
          <w:rFonts w:cs="B Mitra" w:hint="cs"/>
          <w:sz w:val="28"/>
          <w:szCs w:val="28"/>
          <w:rtl/>
          <w:lang w:bidi="fa-IR"/>
        </w:rPr>
        <w:t>درج نمایند.</w:t>
      </w:r>
    </w:p>
    <w:p w:rsidR="00D5607F" w:rsidRPr="004205C0" w:rsidRDefault="00D5607F" w:rsidP="00D5607F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2- نتیجه درخواست های بورس تحصیلی دانشگاه علوم قضایی پس از طی مراحل گزینش خاص داوطلبان و در قالب نتایج نهایی آزمون سراسری از طریق سازمان سنجش آموزش کشور اعلام خواهد شد.</w:t>
      </w:r>
    </w:p>
    <w:p w:rsidR="00D5607F" w:rsidRPr="004205C0" w:rsidRDefault="001638F4" w:rsidP="001E5921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3- درخواست بورس تحصیلی فقط از طریق اینترنت صورت می گیرد و لازم است داوطلبان از</w:t>
      </w:r>
      <w:r w:rsidR="000D38E1" w:rsidRPr="004205C0">
        <w:rPr>
          <w:rFonts w:cs="B Mitra" w:hint="cs"/>
          <w:sz w:val="28"/>
          <w:szCs w:val="28"/>
          <w:rtl/>
          <w:lang w:bidi="fa-IR"/>
        </w:rPr>
        <w:t>مراجعه و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 ارسال هر گونه مدرک و درخواست کتبی به آدرس پستی دانشگاه اجتناب نمایند.</w:t>
      </w:r>
    </w:p>
    <w:p w:rsidR="001638F4" w:rsidRPr="004205C0" w:rsidRDefault="001638F4" w:rsidP="001638F4">
      <w:pPr>
        <w:pStyle w:val="ListParagraph"/>
        <w:bidi/>
        <w:ind w:left="1100"/>
        <w:jc w:val="both"/>
        <w:rPr>
          <w:rFonts w:cs="B Mitra"/>
          <w:sz w:val="28"/>
          <w:szCs w:val="28"/>
          <w:rtl/>
          <w:lang w:bidi="fa-IR"/>
        </w:rPr>
      </w:pPr>
      <w:r w:rsidRPr="004205C0">
        <w:rPr>
          <w:rFonts w:cs="B Mitra" w:hint="cs"/>
          <w:sz w:val="28"/>
          <w:szCs w:val="28"/>
          <w:rtl/>
          <w:lang w:bidi="fa-IR"/>
        </w:rPr>
        <w:t>4- فارغ التحصیلان هر دو مقطع کارشناسی و کارشناسی ارشد پیوسته تنها درصورت کسب معدل 17 می توانند وارد کادر قضایی قوه قضایی</w:t>
      </w:r>
      <w:r w:rsidR="009A3CDF">
        <w:rPr>
          <w:rFonts w:cs="B Mitra" w:hint="cs"/>
          <w:sz w:val="28"/>
          <w:szCs w:val="28"/>
          <w:rtl/>
          <w:lang w:bidi="fa-IR"/>
        </w:rPr>
        <w:t>ه</w:t>
      </w:r>
      <w:r w:rsidRPr="004205C0">
        <w:rPr>
          <w:rFonts w:cs="B Mitra" w:hint="cs"/>
          <w:sz w:val="28"/>
          <w:szCs w:val="28"/>
          <w:rtl/>
          <w:lang w:bidi="fa-IR"/>
        </w:rPr>
        <w:t xml:space="preserve"> بشوند.</w:t>
      </w:r>
    </w:p>
    <w:p w:rsidR="00620337" w:rsidRPr="004205C0" w:rsidRDefault="00620337" w:rsidP="00620337">
      <w:pPr>
        <w:bidi/>
        <w:jc w:val="both"/>
        <w:rPr>
          <w:rFonts w:cs="B Mitra"/>
          <w:sz w:val="28"/>
          <w:szCs w:val="28"/>
          <w:lang w:bidi="fa-IR"/>
        </w:rPr>
      </w:pPr>
    </w:p>
    <w:p w:rsidR="007D3E1E" w:rsidRPr="009A3CDF" w:rsidRDefault="007D3E1E" w:rsidP="009A3CDF">
      <w:pPr>
        <w:bidi/>
        <w:jc w:val="right"/>
        <w:rPr>
          <w:sz w:val="36"/>
          <w:szCs w:val="36"/>
          <w:lang w:bidi="fa-IR"/>
        </w:rPr>
      </w:pPr>
      <w:r w:rsidRPr="009A3CDF">
        <w:rPr>
          <w:rFonts w:hint="cs"/>
          <w:sz w:val="36"/>
          <w:szCs w:val="36"/>
          <w:rtl/>
          <w:lang w:bidi="fa-IR"/>
        </w:rPr>
        <w:t xml:space="preserve"> </w:t>
      </w:r>
      <w:r w:rsidR="009A3CDF" w:rsidRPr="009A3CDF">
        <w:rPr>
          <w:rFonts w:hint="cs"/>
          <w:sz w:val="36"/>
          <w:szCs w:val="36"/>
          <w:rtl/>
          <w:lang w:bidi="fa-IR"/>
        </w:rPr>
        <w:t>آموزش دانشگاه علوم قضائی وخدمات اداری</w:t>
      </w:r>
    </w:p>
    <w:sectPr w:rsidR="007D3E1E" w:rsidRPr="009A3CDF" w:rsidSect="006236D2">
      <w:footerReference w:type="default" r:id="rId8"/>
      <w:pgSz w:w="12240" w:h="15840"/>
      <w:pgMar w:top="567" w:right="191" w:bottom="284" w:left="216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CD" w:rsidRDefault="00130BCD" w:rsidP="00841947">
      <w:pPr>
        <w:spacing w:after="0" w:line="240" w:lineRule="auto"/>
      </w:pPr>
      <w:r>
        <w:separator/>
      </w:r>
    </w:p>
  </w:endnote>
  <w:endnote w:type="continuationSeparator" w:id="0">
    <w:p w:rsidR="00130BCD" w:rsidRDefault="00130BCD" w:rsidP="0084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4F" w:rsidRDefault="0046694F">
    <w:pPr>
      <w:pStyle w:val="Footer"/>
      <w:rPr>
        <w:rtl/>
        <w:lang w:bidi="fa-IR"/>
      </w:rPr>
    </w:pPr>
  </w:p>
  <w:p w:rsidR="0046694F" w:rsidRDefault="0046694F">
    <w:pPr>
      <w:pStyle w:val="Footer"/>
      <w:rPr>
        <w:rtl/>
        <w:lang w:bidi="fa-IR"/>
      </w:rPr>
    </w:pPr>
  </w:p>
  <w:p w:rsidR="0046694F" w:rsidRDefault="0046694F">
    <w:pPr>
      <w:pStyle w:val="Foo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CD" w:rsidRDefault="00130BCD" w:rsidP="00841947">
      <w:pPr>
        <w:spacing w:after="0" w:line="240" w:lineRule="auto"/>
      </w:pPr>
      <w:r>
        <w:separator/>
      </w:r>
    </w:p>
  </w:footnote>
  <w:footnote w:type="continuationSeparator" w:id="0">
    <w:p w:rsidR="00130BCD" w:rsidRDefault="00130BCD" w:rsidP="00841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773"/>
    <w:multiLevelType w:val="hybridMultilevel"/>
    <w:tmpl w:val="FE64C9D2"/>
    <w:lvl w:ilvl="0" w:tplc="8CB806E0">
      <w:start w:val="1"/>
      <w:numFmt w:val="decimal"/>
      <w:lvlText w:val="%1-"/>
      <w:lvlJc w:val="left"/>
      <w:pPr>
        <w:ind w:left="137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">
    <w:nsid w:val="242F4F90"/>
    <w:multiLevelType w:val="hybridMultilevel"/>
    <w:tmpl w:val="F126C612"/>
    <w:lvl w:ilvl="0" w:tplc="D5408446">
      <w:start w:val="1"/>
      <w:numFmt w:val="decimal"/>
      <w:lvlText w:val="%1-"/>
      <w:lvlJc w:val="left"/>
      <w:pPr>
        <w:ind w:left="1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>
    <w:nsid w:val="3DB62EDE"/>
    <w:multiLevelType w:val="hybridMultilevel"/>
    <w:tmpl w:val="3EBE73D4"/>
    <w:lvl w:ilvl="0" w:tplc="105E2504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">
    <w:nsid w:val="5A525603"/>
    <w:multiLevelType w:val="hybridMultilevel"/>
    <w:tmpl w:val="B6742A02"/>
    <w:lvl w:ilvl="0" w:tplc="122A3794">
      <w:start w:val="1"/>
      <w:numFmt w:val="decimal"/>
      <w:lvlText w:val="%1-"/>
      <w:lvlJc w:val="left"/>
      <w:pPr>
        <w:ind w:left="1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4">
    <w:nsid w:val="67CC431C"/>
    <w:multiLevelType w:val="hybridMultilevel"/>
    <w:tmpl w:val="6C36C828"/>
    <w:lvl w:ilvl="0" w:tplc="0DC4622A">
      <w:start w:val="1"/>
      <w:numFmt w:val="decimal"/>
      <w:lvlText w:val="%1-"/>
      <w:lvlJc w:val="left"/>
      <w:pPr>
        <w:ind w:left="1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5">
    <w:nsid w:val="73304A01"/>
    <w:multiLevelType w:val="hybridMultilevel"/>
    <w:tmpl w:val="7F9C1FE0"/>
    <w:lvl w:ilvl="0" w:tplc="70F28972">
      <w:start w:val="1"/>
      <w:numFmt w:val="decimal"/>
      <w:lvlText w:val="%1-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5AE"/>
    <w:rsid w:val="00012BF4"/>
    <w:rsid w:val="000311C7"/>
    <w:rsid w:val="00053787"/>
    <w:rsid w:val="00063CB8"/>
    <w:rsid w:val="000A463E"/>
    <w:rsid w:val="000D38E1"/>
    <w:rsid w:val="00111348"/>
    <w:rsid w:val="00130BCD"/>
    <w:rsid w:val="001370A5"/>
    <w:rsid w:val="001638F4"/>
    <w:rsid w:val="00171507"/>
    <w:rsid w:val="001B4B44"/>
    <w:rsid w:val="001E4B84"/>
    <w:rsid w:val="001E5921"/>
    <w:rsid w:val="001F39E8"/>
    <w:rsid w:val="0020076D"/>
    <w:rsid w:val="0020338E"/>
    <w:rsid w:val="00212582"/>
    <w:rsid w:val="00224A40"/>
    <w:rsid w:val="00254372"/>
    <w:rsid w:val="00282A0E"/>
    <w:rsid w:val="002834D1"/>
    <w:rsid w:val="002C69FA"/>
    <w:rsid w:val="002E3E83"/>
    <w:rsid w:val="003125A3"/>
    <w:rsid w:val="0035142F"/>
    <w:rsid w:val="003519BF"/>
    <w:rsid w:val="0035425E"/>
    <w:rsid w:val="00364477"/>
    <w:rsid w:val="00370524"/>
    <w:rsid w:val="003714A5"/>
    <w:rsid w:val="0037154D"/>
    <w:rsid w:val="003720D9"/>
    <w:rsid w:val="003863AC"/>
    <w:rsid w:val="003B3E34"/>
    <w:rsid w:val="003F1ECA"/>
    <w:rsid w:val="00411168"/>
    <w:rsid w:val="004161C6"/>
    <w:rsid w:val="004205C0"/>
    <w:rsid w:val="00434B9E"/>
    <w:rsid w:val="00454A10"/>
    <w:rsid w:val="00460399"/>
    <w:rsid w:val="0046694F"/>
    <w:rsid w:val="004859A0"/>
    <w:rsid w:val="004A6F8B"/>
    <w:rsid w:val="004B0FD8"/>
    <w:rsid w:val="004B3EE0"/>
    <w:rsid w:val="004D67A5"/>
    <w:rsid w:val="0050769F"/>
    <w:rsid w:val="0052596A"/>
    <w:rsid w:val="0053682E"/>
    <w:rsid w:val="00566C53"/>
    <w:rsid w:val="005671AA"/>
    <w:rsid w:val="005823CE"/>
    <w:rsid w:val="005858B1"/>
    <w:rsid w:val="00593DEA"/>
    <w:rsid w:val="005A5392"/>
    <w:rsid w:val="005A5583"/>
    <w:rsid w:val="005E4AB8"/>
    <w:rsid w:val="00620337"/>
    <w:rsid w:val="006236D2"/>
    <w:rsid w:val="00633BC8"/>
    <w:rsid w:val="00636BE1"/>
    <w:rsid w:val="00642E1B"/>
    <w:rsid w:val="00654C88"/>
    <w:rsid w:val="00663187"/>
    <w:rsid w:val="00685316"/>
    <w:rsid w:val="00692C43"/>
    <w:rsid w:val="006C714D"/>
    <w:rsid w:val="006D288E"/>
    <w:rsid w:val="006E3071"/>
    <w:rsid w:val="006F0E2F"/>
    <w:rsid w:val="00717F4E"/>
    <w:rsid w:val="00722B0D"/>
    <w:rsid w:val="00752E5C"/>
    <w:rsid w:val="00781375"/>
    <w:rsid w:val="00786352"/>
    <w:rsid w:val="007A478A"/>
    <w:rsid w:val="007B418E"/>
    <w:rsid w:val="007C2690"/>
    <w:rsid w:val="007D3E1E"/>
    <w:rsid w:val="007D7A47"/>
    <w:rsid w:val="007F308E"/>
    <w:rsid w:val="00817C7A"/>
    <w:rsid w:val="00825BBF"/>
    <w:rsid w:val="00841947"/>
    <w:rsid w:val="00845A5E"/>
    <w:rsid w:val="00846393"/>
    <w:rsid w:val="00872405"/>
    <w:rsid w:val="008C43DC"/>
    <w:rsid w:val="008F5B18"/>
    <w:rsid w:val="00957996"/>
    <w:rsid w:val="00976B4C"/>
    <w:rsid w:val="009A0F7A"/>
    <w:rsid w:val="009A3CDF"/>
    <w:rsid w:val="00A100D0"/>
    <w:rsid w:val="00A175C6"/>
    <w:rsid w:val="00A245E4"/>
    <w:rsid w:val="00A40AA7"/>
    <w:rsid w:val="00A46838"/>
    <w:rsid w:val="00AC75AE"/>
    <w:rsid w:val="00B32832"/>
    <w:rsid w:val="00B826D1"/>
    <w:rsid w:val="00BC739C"/>
    <w:rsid w:val="00BE2664"/>
    <w:rsid w:val="00C0043E"/>
    <w:rsid w:val="00C12219"/>
    <w:rsid w:val="00C13F10"/>
    <w:rsid w:val="00C17AF5"/>
    <w:rsid w:val="00C64B2A"/>
    <w:rsid w:val="00C6644B"/>
    <w:rsid w:val="00C707E1"/>
    <w:rsid w:val="00C863A2"/>
    <w:rsid w:val="00CB62FE"/>
    <w:rsid w:val="00CD3224"/>
    <w:rsid w:val="00CE52D5"/>
    <w:rsid w:val="00D23154"/>
    <w:rsid w:val="00D2531C"/>
    <w:rsid w:val="00D5607F"/>
    <w:rsid w:val="00D72FB7"/>
    <w:rsid w:val="00D94C39"/>
    <w:rsid w:val="00D95271"/>
    <w:rsid w:val="00DB77D8"/>
    <w:rsid w:val="00E044A1"/>
    <w:rsid w:val="00E1007D"/>
    <w:rsid w:val="00E73494"/>
    <w:rsid w:val="00E74F1C"/>
    <w:rsid w:val="00E948E8"/>
    <w:rsid w:val="00EA1B7B"/>
    <w:rsid w:val="00EA7BC9"/>
    <w:rsid w:val="00EF23EA"/>
    <w:rsid w:val="00F121A3"/>
    <w:rsid w:val="00F21E80"/>
    <w:rsid w:val="00F359B7"/>
    <w:rsid w:val="00F37744"/>
    <w:rsid w:val="00F45ED9"/>
    <w:rsid w:val="00FB3A92"/>
    <w:rsid w:val="00FC0172"/>
    <w:rsid w:val="00FF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947"/>
  </w:style>
  <w:style w:type="paragraph" w:styleId="Footer">
    <w:name w:val="footer"/>
    <w:basedOn w:val="Normal"/>
    <w:link w:val="FooterChar"/>
    <w:uiPriority w:val="99"/>
    <w:semiHidden/>
    <w:unhideWhenUsed/>
    <w:rsid w:val="0084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947"/>
  </w:style>
  <w:style w:type="paragraph" w:styleId="ListParagraph">
    <w:name w:val="List Paragraph"/>
    <w:basedOn w:val="Normal"/>
    <w:uiPriority w:val="34"/>
    <w:qFormat/>
    <w:rsid w:val="00D2531C"/>
    <w:pPr>
      <w:ind w:left="720"/>
      <w:contextualSpacing/>
    </w:pPr>
  </w:style>
  <w:style w:type="table" w:styleId="TableGrid">
    <w:name w:val="Table Grid"/>
    <w:basedOn w:val="TableNormal"/>
    <w:uiPriority w:val="59"/>
    <w:rsid w:val="00DB7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FF9D-6716-46B2-9A12-344B4DFB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ghazai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amz-fala</dc:creator>
  <cp:keywords/>
  <dc:description/>
  <cp:lastModifiedBy>romoomi</cp:lastModifiedBy>
  <cp:revision>45</cp:revision>
  <cp:lastPrinted>2013-08-07T08:00:00Z</cp:lastPrinted>
  <dcterms:created xsi:type="dcterms:W3CDTF">2011-05-22T10:56:00Z</dcterms:created>
  <dcterms:modified xsi:type="dcterms:W3CDTF">2013-12-07T10:55:00Z</dcterms:modified>
</cp:coreProperties>
</file>